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C9D" w:rsidRDefault="00A60C9D" w:rsidP="00A60C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60C9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Plan finansowy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:</w:t>
      </w:r>
    </w:p>
    <w:p w:rsidR="00A60C9D" w:rsidRPr="00A60C9D" w:rsidRDefault="00A60C9D" w:rsidP="00A6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0C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atowy Inspektorat Weterynarii w Czarnkowie</w:t>
      </w:r>
    </w:p>
    <w:p w:rsidR="00A60C9D" w:rsidRPr="00A60C9D" w:rsidRDefault="00A60C9D" w:rsidP="00A6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0C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zadań jednostki na dzień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28.01.2026 </w:t>
      </w:r>
      <w:r w:rsidRPr="00A60C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dysponuje środkami w wysokości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3.529.000</w:t>
      </w:r>
      <w:r w:rsidRPr="00A60C9D">
        <w:rPr>
          <w:rFonts w:ascii="Times New Roman" w:eastAsia="Times New Roman" w:hAnsi="Times New Roman" w:cs="Times New Roman"/>
          <w:sz w:val="24"/>
          <w:szCs w:val="24"/>
          <w:lang w:eastAsia="pl-PL"/>
        </w:rPr>
        <w:t> PLN z czego:</w:t>
      </w:r>
    </w:p>
    <w:p w:rsidR="00A60C9D" w:rsidRPr="00A60C9D" w:rsidRDefault="00A60C9D" w:rsidP="00A60C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0C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plan 01022</w:t>
      </w:r>
      <w:r w:rsidRPr="00A60C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- zwalczenie chorób zakaźnych zwierząt oraz badania monitoringowe pozostałości chemicznych i biologicznych w tkankach zwierząt i produktach pochodzenia zwierzęcego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A60C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505.000</w:t>
      </w:r>
      <w:r w:rsidRPr="00A60C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A60C9D">
        <w:rPr>
          <w:rFonts w:ascii="Times New Roman" w:eastAsia="Times New Roman" w:hAnsi="Times New Roman" w:cs="Times New Roman"/>
          <w:sz w:val="24"/>
          <w:szCs w:val="24"/>
          <w:lang w:eastAsia="pl-PL"/>
        </w:rPr>
        <w:t>PLN,</w:t>
      </w:r>
    </w:p>
    <w:p w:rsidR="00A60C9D" w:rsidRPr="00A60C9D" w:rsidRDefault="00A60C9D" w:rsidP="00A60C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0C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plan 01034</w:t>
      </w:r>
      <w:r w:rsidRPr="00A60C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- powiatowe inspektoraty weterynarii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A60C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3.024.000</w:t>
      </w:r>
      <w:r w:rsidRPr="00A60C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A60C9D">
        <w:rPr>
          <w:rFonts w:ascii="Times New Roman" w:eastAsia="Times New Roman" w:hAnsi="Times New Roman" w:cs="Times New Roman"/>
          <w:sz w:val="24"/>
          <w:szCs w:val="24"/>
          <w:lang w:eastAsia="pl-PL"/>
        </w:rPr>
        <w:t>PLN.</w:t>
      </w:r>
    </w:p>
    <w:p w:rsidR="00A60C9D" w:rsidRPr="00A60C9D" w:rsidRDefault="00A60C9D" w:rsidP="00A60C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A60C9D" w:rsidRPr="00A60C9D" w:rsidRDefault="00A60C9D" w:rsidP="00A6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0C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atowy Inspektorat Weterynarii w Czarnkowie</w:t>
      </w:r>
    </w:p>
    <w:p w:rsidR="00A60C9D" w:rsidRPr="00A60C9D" w:rsidRDefault="00A60C9D" w:rsidP="00A6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0C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zadań jednostki na dzień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10.04.2026 </w:t>
      </w:r>
      <w:r w:rsidRPr="00A60C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dysponuje środkami w wysokości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3.587.300</w:t>
      </w:r>
      <w:r w:rsidRPr="00A60C9D">
        <w:rPr>
          <w:rFonts w:ascii="Times New Roman" w:eastAsia="Times New Roman" w:hAnsi="Times New Roman" w:cs="Times New Roman"/>
          <w:sz w:val="24"/>
          <w:szCs w:val="24"/>
          <w:lang w:eastAsia="pl-PL"/>
        </w:rPr>
        <w:t> PLN z czego:</w:t>
      </w:r>
    </w:p>
    <w:p w:rsidR="00A60C9D" w:rsidRPr="00A60C9D" w:rsidRDefault="00A60C9D" w:rsidP="00A60C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0C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plan 01022</w:t>
      </w:r>
      <w:r w:rsidRPr="00A60C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- zwalczenie chorób zakaźnych zwierząt oraz badania monitoringowe pozostałości chemicznych i biologicznych w tkankach zwierząt i produktach pochodzenia zwierzęcego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A60C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563.300</w:t>
      </w:r>
      <w:r w:rsidRPr="00A60C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A60C9D">
        <w:rPr>
          <w:rFonts w:ascii="Times New Roman" w:eastAsia="Times New Roman" w:hAnsi="Times New Roman" w:cs="Times New Roman"/>
          <w:sz w:val="24"/>
          <w:szCs w:val="24"/>
          <w:lang w:eastAsia="pl-PL"/>
        </w:rPr>
        <w:t>PLN,</w:t>
      </w:r>
    </w:p>
    <w:p w:rsidR="00A60C9D" w:rsidRPr="00A60C9D" w:rsidRDefault="00A60C9D" w:rsidP="00A60C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0C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plan 01034</w:t>
      </w:r>
      <w:r w:rsidRPr="00A60C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- powiatowe inspektoraty weterynarii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A60C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3.024.000</w:t>
      </w:r>
      <w:r w:rsidRPr="00A60C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A60C9D">
        <w:rPr>
          <w:rFonts w:ascii="Times New Roman" w:eastAsia="Times New Roman" w:hAnsi="Times New Roman" w:cs="Times New Roman"/>
          <w:sz w:val="24"/>
          <w:szCs w:val="24"/>
          <w:lang w:eastAsia="pl-PL"/>
        </w:rPr>
        <w:t>PLN.</w:t>
      </w:r>
    </w:p>
    <w:p w:rsidR="00AF0765" w:rsidRDefault="00AF0765">
      <w:bookmarkStart w:id="0" w:name="_GoBack"/>
      <w:bookmarkEnd w:id="0"/>
    </w:p>
    <w:sectPr w:rsidR="00AF0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B006E"/>
    <w:multiLevelType w:val="multilevel"/>
    <w:tmpl w:val="375E7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C9D"/>
    <w:rsid w:val="00A60C9D"/>
    <w:rsid w:val="00AF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35457-BFAF-4027-8D4B-197FD93C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719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Ksieg1</dc:creator>
  <cp:keywords/>
  <dc:description/>
  <cp:lastModifiedBy>Ksieg1</cp:lastModifiedBy>
  <cp:revision>1</cp:revision>
  <dcterms:created xsi:type="dcterms:W3CDTF">2026-04-20T11:39:00Z</dcterms:created>
  <dcterms:modified xsi:type="dcterms:W3CDTF">2026-04-20T11:44:00Z</dcterms:modified>
</cp:coreProperties>
</file>